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A4A" w:rsidRDefault="00701A4A" w:rsidP="00701A4A">
      <w:pPr>
        <w:spacing w:before="480"/>
        <w:jc w:val="both"/>
        <w:rPr>
          <w:rFonts w:ascii="Calibri" w:eastAsia="Calibri" w:hAnsi="Calibri" w:cs="Calibri"/>
          <w:b/>
          <w:color w:val="365F91"/>
          <w:sz w:val="26"/>
          <w:szCs w:val="26"/>
        </w:rPr>
      </w:pPr>
      <w:r>
        <w:rPr>
          <w:rFonts w:ascii="Calibri" w:eastAsia="Calibri" w:hAnsi="Calibri" w:cs="Calibri"/>
          <w:b/>
          <w:color w:val="365F91"/>
          <w:sz w:val="26"/>
          <w:szCs w:val="26"/>
        </w:rPr>
        <w:t>Policy contro le discriminazioni</w:t>
      </w:r>
    </w:p>
    <w:p w:rsidR="00701A4A" w:rsidRDefault="00701A4A" w:rsidP="00701A4A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1.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GINNASTICA BERNATE 2016 ASD</w:t>
      </w:r>
      <w:r>
        <w:rPr>
          <w:rFonts w:ascii="Calibri" w:eastAsia="Calibri" w:hAnsi="Calibri" w:cs="Calibri"/>
          <w:sz w:val="26"/>
          <w:szCs w:val="26"/>
        </w:rPr>
        <w:t xml:space="preserve"> è affiliata al Centro Sportivo Italiano che affonda le proprie radici nella visione cristiana dell’uomo e della società, respingendo e condannando ogni fenomeno di razzismo e di discriminazione di qualsiasi genere.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2. Tutti i dipendenti, le atlete e gli atleti, i tecnici, i dirigenti sportivi, i volontari e tutti i soggetti che instaurano con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GINNASTICA BERNATE 2016 ASD</w:t>
      </w:r>
      <w:r>
        <w:rPr>
          <w:rFonts w:ascii="Calibri" w:eastAsia="Calibri" w:hAnsi="Calibri" w:cs="Calibri"/>
          <w:sz w:val="26"/>
          <w:szCs w:val="26"/>
        </w:rPr>
        <w:t xml:space="preserve"> rapporti associativi sono tenuti ad accettare e rispettarne lo Statuto, i codici di condotta e i regolamenti vigenti, confermando il ripudio di ogni discriminazione delle persone basata sul sesso, sulle razze, sulle lingue, sulle condizioni personali e sociali, sul credo religioso e politico.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3. Qualsiasi eventuale condotta discriminatoria posta in essere da qualsiasi soggetto tesserato alla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GINNASTICA BERNATE 2016 ASD </w:t>
      </w:r>
      <w:r>
        <w:rPr>
          <w:rFonts w:ascii="Calibri" w:eastAsia="Calibri" w:hAnsi="Calibri" w:cs="Calibri"/>
          <w:sz w:val="26"/>
          <w:szCs w:val="26"/>
        </w:rPr>
        <w:t>è passibile di sanzione.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4. In occasione delle competizioni, a tutti i livelli, la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ASD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GINNASTICA BERNATE 2016 ASD </w:t>
      </w:r>
      <w:r>
        <w:rPr>
          <w:rFonts w:ascii="Calibri" w:eastAsia="Calibri" w:hAnsi="Calibri" w:cs="Calibri"/>
          <w:sz w:val="26"/>
          <w:szCs w:val="26"/>
        </w:rPr>
        <w:t>si impegna a fare scrupolosamente rispettare tutte le disposizioni di legge e sportive già esistenti in materia di lotta al razzismo e ad ogni forma di discriminazione.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6. Tutte le iniziative della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GINNASTICA BERNATE 2016 ASD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nei confronti dei giovani sono improntate alla diffusione dei valori dello sport, tra cui quelli del rispetto reciproco e della tolleranza.</w:t>
      </w:r>
    </w:p>
    <w:p w:rsidR="00701A4A" w:rsidRDefault="00701A4A" w:rsidP="00701A4A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7. Eventuali e accertate condotte di matrice razzista tenute dai tesserati possono essere oggetto di provvedimenti disciplinari, anche di giustizia associativa, riservandosi 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 xml:space="preserve"> anche il rinvio alla giustizia ordinaria, con la quale si impegna a collaborare per prevenire e perseguire comportamenti razzisti.</w:t>
      </w:r>
    </w:p>
    <w:p w:rsidR="00BD398C" w:rsidRDefault="00BD398C">
      <w:bookmarkStart w:id="0" w:name="_GoBack"/>
      <w:bookmarkEnd w:id="0"/>
    </w:p>
    <w:sectPr w:rsidR="00BD39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A4A"/>
    <w:rsid w:val="00701A4A"/>
    <w:rsid w:val="00BD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C04C4"/>
  <w15:chartTrackingRefBased/>
  <w15:docId w15:val="{9969BE06-5B6C-4BC9-AD2D-2E31939EF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01A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06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2024-07-27T12:08:00Z</dcterms:created>
  <dcterms:modified xsi:type="dcterms:W3CDTF">2024-07-27T12:11:00Z</dcterms:modified>
</cp:coreProperties>
</file>